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52885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D52885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D52885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D52885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D1173C" w:rsidRDefault="0064338C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D52885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06-2/</w:t>
      </w:r>
      <w:r w:rsidR="00D95042" w:rsidRPr="00D1173C">
        <w:rPr>
          <w:rFonts w:ascii="Times New Roman" w:hAnsi="Times New Roman"/>
          <w:sz w:val="24"/>
          <w:szCs w:val="24"/>
        </w:rPr>
        <w:t>362</w:t>
      </w:r>
      <w:r w:rsidR="00036408">
        <w:rPr>
          <w:rFonts w:ascii="Times New Roman" w:hAnsi="Times New Roman"/>
          <w:sz w:val="24"/>
          <w:szCs w:val="24"/>
        </w:rPr>
        <w:t>-1</w:t>
      </w:r>
      <w:r w:rsidR="00036408" w:rsidRPr="00D1173C">
        <w:rPr>
          <w:rFonts w:ascii="Times New Roman" w:hAnsi="Times New Roman"/>
          <w:sz w:val="24"/>
          <w:szCs w:val="24"/>
        </w:rPr>
        <w:t>5</w:t>
      </w:r>
    </w:p>
    <w:p w:rsidR="00D957A1" w:rsidRPr="00D83E19" w:rsidRDefault="00036408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 w:rsidR="004D46C1">
        <w:rPr>
          <w:rFonts w:ascii="Times New Roman" w:hAnsi="Times New Roman"/>
          <w:sz w:val="24"/>
          <w:szCs w:val="24"/>
        </w:rPr>
        <w:t>.</w:t>
      </w:r>
      <w:r w:rsidR="004D46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sz w:val="24"/>
          <w:szCs w:val="24"/>
          <w:lang w:val="sr-Cyrl-RS"/>
        </w:rPr>
        <w:t>septembar</w:t>
      </w:r>
      <w:r w:rsidR="004D46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 w:rsidR="00D52885">
        <w:rPr>
          <w:rFonts w:ascii="Times New Roman" w:hAnsi="Times New Roman"/>
          <w:sz w:val="24"/>
          <w:szCs w:val="24"/>
        </w:rPr>
        <w:t>godine</w:t>
      </w:r>
    </w:p>
    <w:p w:rsidR="00D957A1" w:rsidRDefault="00D52885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52885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52885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52885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52885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52885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52885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52885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52885">
        <w:rPr>
          <w:rFonts w:ascii="Times New Roman" w:hAnsi="Times New Roman"/>
          <w:sz w:val="24"/>
          <w:szCs w:val="24"/>
        </w:rPr>
        <w:t>K</w:t>
      </w:r>
    </w:p>
    <w:p w:rsidR="00D957A1" w:rsidRDefault="00036408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D46C1" w:rsidRPr="00D1173C">
        <w:rPr>
          <w:rFonts w:ascii="Times New Roman" w:hAnsi="Times New Roman"/>
          <w:sz w:val="24"/>
          <w:szCs w:val="24"/>
        </w:rPr>
        <w:t>2</w:t>
      </w:r>
      <w:r w:rsidR="004D46C1">
        <w:rPr>
          <w:rFonts w:ascii="Times New Roman" w:hAnsi="Times New Roman"/>
          <w:sz w:val="24"/>
          <w:szCs w:val="24"/>
          <w:lang w:val="sr-Cyrl-RS"/>
        </w:rPr>
        <w:t>9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D52885">
        <w:rPr>
          <w:rFonts w:ascii="Times New Roman" w:hAnsi="Times New Roman"/>
          <w:sz w:val="24"/>
          <w:szCs w:val="24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52885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52885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D52885"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D52885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0364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036408">
        <w:rPr>
          <w:rFonts w:ascii="Times New Roman" w:hAnsi="Times New Roman"/>
          <w:sz w:val="24"/>
          <w:szCs w:val="24"/>
        </w:rPr>
        <w:t xml:space="preserve"> </w:t>
      </w:r>
      <w:r w:rsidR="00036408" w:rsidRPr="00D1173C">
        <w:rPr>
          <w:rFonts w:ascii="Times New Roman" w:hAnsi="Times New Roman"/>
          <w:sz w:val="24"/>
          <w:szCs w:val="24"/>
        </w:rPr>
        <w:t>8</w:t>
      </w:r>
      <w:r w:rsidR="00036408">
        <w:rPr>
          <w:rFonts w:ascii="Times New Roman" w:hAnsi="Times New Roman"/>
          <w:sz w:val="24"/>
          <w:szCs w:val="24"/>
        </w:rPr>
        <w:t>.</w:t>
      </w:r>
      <w:r w:rsidR="004D46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4D46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36408">
        <w:rPr>
          <w:rFonts w:ascii="Times New Roman" w:hAnsi="Times New Roman"/>
          <w:sz w:val="24"/>
          <w:szCs w:val="24"/>
        </w:rPr>
        <w:t>201</w:t>
      </w:r>
      <w:r w:rsidR="00036408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52885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36408">
        <w:rPr>
          <w:rFonts w:ascii="Times New Roman" w:hAnsi="Times New Roman"/>
          <w:sz w:val="24"/>
          <w:szCs w:val="24"/>
        </w:rPr>
        <w:t xml:space="preserve"> </w:t>
      </w:r>
      <w:r w:rsidR="00036408">
        <w:rPr>
          <w:rFonts w:ascii="Times New Roman" w:hAnsi="Times New Roman"/>
          <w:sz w:val="24"/>
          <w:szCs w:val="24"/>
          <w:lang w:val="sr-Cyrl-RS"/>
        </w:rPr>
        <w:t>11</w:t>
      </w:r>
      <w:r w:rsidR="00B92B23">
        <w:rPr>
          <w:rFonts w:ascii="Times New Roman" w:hAnsi="Times New Roman"/>
          <w:sz w:val="24"/>
          <w:szCs w:val="24"/>
        </w:rPr>
        <w:t>,</w:t>
      </w:r>
      <w:r w:rsidR="004D46C1">
        <w:rPr>
          <w:rFonts w:ascii="Times New Roman" w:hAnsi="Times New Roman"/>
          <w:sz w:val="24"/>
          <w:szCs w:val="24"/>
          <w:lang w:val="sr-Cyrl-RS"/>
        </w:rPr>
        <w:t>10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52885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52885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4D46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4D46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 w:rsidR="006554BC">
        <w:rPr>
          <w:rFonts w:ascii="Times New Roman" w:hAnsi="Times New Roman"/>
          <w:sz w:val="24"/>
          <w:szCs w:val="24"/>
        </w:rPr>
        <w:t>,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400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425B2A">
        <w:rPr>
          <w:rFonts w:ascii="Times New Roman" w:hAnsi="Times New Roman"/>
          <w:sz w:val="24"/>
          <w:szCs w:val="24"/>
        </w:rPr>
        <w:t>,</w:t>
      </w:r>
      <w:r w:rsidR="005D1D90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Milija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D957A1">
        <w:rPr>
          <w:rFonts w:ascii="Times New Roman" w:hAnsi="Times New Roman"/>
          <w:sz w:val="24"/>
          <w:szCs w:val="24"/>
        </w:rPr>
        <w:t>,</w:t>
      </w:r>
      <w:r w:rsidR="005D1D90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Marjana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Maraš</w:t>
      </w:r>
      <w:r w:rsidR="00B92B23">
        <w:rPr>
          <w:rFonts w:ascii="Times New Roman" w:hAnsi="Times New Roman"/>
          <w:sz w:val="24"/>
          <w:szCs w:val="24"/>
        </w:rPr>
        <w:t>,</w:t>
      </w:r>
      <w:r w:rsidR="004D46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Velimir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2710F8">
        <w:rPr>
          <w:rFonts w:ascii="Times New Roman" w:hAnsi="Times New Roman"/>
          <w:sz w:val="24"/>
          <w:szCs w:val="24"/>
        </w:rPr>
        <w:t>,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Sabina</w:t>
      </w:r>
      <w:r w:rsidR="006554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Dazdarević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D46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4D46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Nektarijević</w:t>
      </w:r>
      <w:r w:rsidR="004D46C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Vladan</w:t>
      </w:r>
      <w:r w:rsidR="00375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Nadica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Tanasijević</w:t>
      </w:r>
      <w:r w:rsidR="00375773">
        <w:rPr>
          <w:rFonts w:ascii="Times New Roman" w:hAnsi="Times New Roman"/>
          <w:sz w:val="24"/>
          <w:szCs w:val="24"/>
        </w:rPr>
        <w:t>,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zameni</w:t>
      </w:r>
      <w:r>
        <w:rPr>
          <w:rFonts w:ascii="Times New Roman" w:hAnsi="Times New Roman"/>
          <w:sz w:val="24"/>
          <w:szCs w:val="24"/>
          <w:lang w:val="sr-Cyrl-RS"/>
        </w:rPr>
        <w:t>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962FCA" w:rsidRPr="00332426" w:rsidRDefault="00D52885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>
        <w:rPr>
          <w:rFonts w:ascii="Times New Roman" w:hAnsi="Times New Roman"/>
          <w:sz w:val="24"/>
          <w:szCs w:val="24"/>
        </w:rPr>
        <w:t>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2710F8">
        <w:rPr>
          <w:rFonts w:ascii="Times New Roman" w:hAnsi="Times New Roman"/>
          <w:sz w:val="24"/>
          <w:szCs w:val="24"/>
        </w:rPr>
        <w:t>,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Miodrag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Žarko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Bogatinović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Stojšić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3324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Korać</w:t>
      </w:r>
      <w:r w:rsidR="00332426">
        <w:rPr>
          <w:rFonts w:ascii="Times New Roman" w:hAnsi="Times New Roman"/>
          <w:sz w:val="24"/>
          <w:szCs w:val="24"/>
          <w:lang w:val="sr-Cyrl-RS"/>
        </w:rPr>
        <w:t>.</w:t>
      </w:r>
    </w:p>
    <w:p w:rsidR="002710F8" w:rsidRDefault="002710F8" w:rsidP="00962FCA">
      <w:pPr>
        <w:rPr>
          <w:rFonts w:ascii="Times New Roman" w:hAnsi="Times New Roman"/>
          <w:sz w:val="24"/>
          <w:szCs w:val="24"/>
        </w:rPr>
      </w:pPr>
    </w:p>
    <w:p w:rsidR="00E17CFE" w:rsidRPr="004E7E37" w:rsidRDefault="00D52885" w:rsidP="00E17CF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Pored</w:t>
      </w:r>
      <w:r w:rsidR="00E17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E17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E17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E17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17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prisustvovao</w:t>
      </w:r>
      <w:r w:rsidR="00E17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17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E17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E17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E17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Janković</w:t>
      </w:r>
      <w:r w:rsidR="00E17CFE">
        <w:rPr>
          <w:rFonts w:ascii="Times New Roman" w:hAnsi="Times New Roman"/>
          <w:sz w:val="24"/>
          <w:szCs w:val="24"/>
          <w:lang w:val="sr-Cyrl-RS"/>
        </w:rPr>
        <w:t>.</w:t>
      </w:r>
    </w:p>
    <w:p w:rsidR="00D957A1" w:rsidRPr="006554BC" w:rsidRDefault="00D957A1" w:rsidP="00240CD6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4324F" w:rsidRPr="00F53054" w:rsidRDefault="00D52885" w:rsidP="00F53054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Pored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C4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FB278C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D957A1" w:rsidRPr="00FB278C">
        <w:rPr>
          <w:rFonts w:ascii="Times New Roman" w:hAnsi="Times New Roman"/>
          <w:sz w:val="24"/>
          <w:szCs w:val="24"/>
        </w:rPr>
        <w:t>:</w:t>
      </w:r>
      <w:r w:rsidR="002159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="0077629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E17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E17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Bogosavljević</w:t>
      </w:r>
      <w:r w:rsidR="00E17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Bošković</w:t>
      </w:r>
      <w:r w:rsidR="00E17C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 w:rsidR="00E17C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Željko</w:t>
      </w:r>
      <w:r w:rsidR="00E17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Radošević</w:t>
      </w:r>
      <w:r w:rsidR="00E17C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E17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E17CF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E17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Katanić</w:t>
      </w:r>
      <w:r w:rsidR="00E17CFE">
        <w:rPr>
          <w:rFonts w:ascii="Times New Roman" w:hAnsi="Times New Roman"/>
          <w:sz w:val="24"/>
          <w:szCs w:val="24"/>
          <w:lang w:val="sr-Cyrl-RS"/>
        </w:rPr>
        <w:t>,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Mladen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Mladenović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Dragoje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Mirković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pomoćnici</w:t>
      </w:r>
      <w:r w:rsidR="00E17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Bugarski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veterinu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Bojan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Živadinović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agrarna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plaćanja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Stamatović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šume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Milovanović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Republička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direkcija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vode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Milosavljević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7F3D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bilja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Gođevac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poljoprivredno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zemljište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Slavoljub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Stanojević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DNRL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Đoković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Uprava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bilja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24324F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4324F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24324F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24324F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24324F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24324F" w:rsidRPr="00FB278C">
        <w:rPr>
          <w:rFonts w:ascii="Times New Roman" w:hAnsi="Times New Roman"/>
          <w:sz w:val="24"/>
          <w:szCs w:val="24"/>
        </w:rPr>
        <w:t>.</w:t>
      </w:r>
    </w:p>
    <w:p w:rsidR="00A4284C" w:rsidRPr="00D1173C" w:rsidRDefault="00A4284C" w:rsidP="00B3608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3608E" w:rsidRPr="00B3608E" w:rsidRDefault="00D52885" w:rsidP="00B3608E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Pre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utvrđivanja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dnevnog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reda</w:t>
      </w:r>
      <w:r w:rsidR="00B3608E" w:rsidRPr="00B3608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njegovu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dopunu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predložio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sa</w:t>
      </w:r>
      <w:proofErr w:type="gramEnd"/>
      <w:r w:rsidR="003462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tač</w:t>
      </w:r>
      <w:r>
        <w:rPr>
          <w:rFonts w:ascii="Times New Roman" w:hAnsi="Times New Roman"/>
          <w:sz w:val="24"/>
          <w:szCs w:val="24"/>
          <w:lang w:val="sr-Cyrl-RS"/>
        </w:rPr>
        <w:t>kom</w:t>
      </w:r>
      <w:r w:rsidR="00B3608E">
        <w:rPr>
          <w:rFonts w:ascii="Times New Roman" w:hAnsi="Times New Roman"/>
          <w:sz w:val="24"/>
          <w:szCs w:val="24"/>
        </w:rPr>
        <w:t xml:space="preserve"> </w:t>
      </w:r>
      <w:r w:rsidR="0066788A">
        <w:rPr>
          <w:rFonts w:ascii="Times New Roman" w:hAnsi="Times New Roman"/>
          <w:sz w:val="24"/>
          <w:szCs w:val="24"/>
        </w:rPr>
        <w:t>–</w:t>
      </w:r>
      <w:r w:rsidR="00F5305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Informacija</w:t>
      </w:r>
      <w:r w:rsidR="00F5305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F5305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IPARD</w:t>
      </w:r>
      <w:r w:rsidR="00F5305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programu</w:t>
      </w:r>
      <w:r w:rsidR="00DB78F6" w:rsidRPr="00DB78F6">
        <w:rPr>
          <w:rFonts w:ascii="Times New Roman" w:hAnsi="Times New Roman"/>
          <w:b/>
          <w:sz w:val="24"/>
          <w:szCs w:val="24"/>
        </w:rPr>
        <w:t>,</w:t>
      </w:r>
      <w:r w:rsidR="006321D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koj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bi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bil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razmatran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kao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prva</w:t>
      </w:r>
      <w:r w:rsidR="006678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tačka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dnevnog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reda</w:t>
      </w:r>
      <w:r w:rsidR="00B3608E" w:rsidRPr="00B3608E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Predlog</w:t>
      </w:r>
      <w:r w:rsidR="00F53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Marijana</w:t>
      </w:r>
      <w:r w:rsidR="003B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Rističevića</w:t>
      </w:r>
      <w:r w:rsidR="003B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usvojen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većinom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glasova</w:t>
      </w:r>
      <w:r w:rsidR="00C11DDA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66788A">
        <w:rPr>
          <w:rFonts w:ascii="Times New Roman" w:hAnsi="Times New Roman"/>
          <w:sz w:val="24"/>
          <w:szCs w:val="24"/>
          <w:lang w:val="sr-Cyrl-RS"/>
        </w:rPr>
        <w:t>11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za</w:t>
      </w:r>
      <w:r w:rsidR="00B3608E" w:rsidRPr="00B3608E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tako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je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usvojen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sledeći</w:t>
      </w:r>
    </w:p>
    <w:p w:rsidR="00962FCA" w:rsidRDefault="00962FCA" w:rsidP="00DB78F6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3B3B65" w:rsidRDefault="003B3B65" w:rsidP="00DB78F6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3B3B65" w:rsidRDefault="003B3B65" w:rsidP="00DB78F6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D52885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2885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2885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2885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2885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2885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D52885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2885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2885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3B3B65" w:rsidRPr="003B3B65" w:rsidRDefault="00D52885" w:rsidP="003B3B65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Informacija</w:t>
      </w:r>
      <w:r w:rsidR="003B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B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IPARD</w:t>
      </w:r>
      <w:r w:rsidR="003B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programu</w:t>
      </w:r>
      <w:r w:rsidR="003B3B65">
        <w:rPr>
          <w:rFonts w:ascii="Times New Roman" w:hAnsi="Times New Roman"/>
          <w:sz w:val="24"/>
          <w:szCs w:val="24"/>
          <w:lang w:val="sr-Cyrl-RS"/>
        </w:rPr>
        <w:t>;</w:t>
      </w:r>
    </w:p>
    <w:p w:rsidR="003B3B65" w:rsidRPr="003B3B65" w:rsidRDefault="00D52885" w:rsidP="003B3B65">
      <w:pPr>
        <w:numPr>
          <w:ilvl w:val="0"/>
          <w:numId w:val="14"/>
        </w:numPr>
        <w:spacing w:line="276" w:lineRule="auto"/>
        <w:contextualSpacing/>
        <w:jc w:val="left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>Razmatranje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Informacije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radu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Ministarstva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poljoprivrede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zaštite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životne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sredine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period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val="sr-Cyrl-RS"/>
        </w:rPr>
        <w:t>april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/>
          <w:sz w:val="24"/>
          <w:szCs w:val="24"/>
          <w:lang w:val="sr-Cyrl-RS"/>
        </w:rPr>
        <w:t>jun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Calibri" w:hAnsi="Times New Roman"/>
          <w:sz w:val="24"/>
          <w:szCs w:val="24"/>
          <w:lang w:val="sr-Cyrl-RS"/>
        </w:rPr>
        <w:t>godine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>;</w:t>
      </w:r>
    </w:p>
    <w:p w:rsidR="003B3B65" w:rsidRPr="003B3B65" w:rsidRDefault="00D52885" w:rsidP="003B3B65">
      <w:pPr>
        <w:numPr>
          <w:ilvl w:val="0"/>
          <w:numId w:val="14"/>
        </w:numPr>
        <w:spacing w:line="276" w:lineRule="auto"/>
        <w:contextualSpacing/>
        <w:jc w:val="left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>Razmatranje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informacije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isplati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podsticaja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poljoprivredi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Calibri" w:hAnsi="Times New Roman"/>
          <w:sz w:val="24"/>
          <w:szCs w:val="24"/>
          <w:lang w:val="sr-Cyrl-RS"/>
        </w:rPr>
        <w:t>godini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>;</w:t>
      </w:r>
    </w:p>
    <w:p w:rsidR="003B3B65" w:rsidRPr="003B3B65" w:rsidRDefault="00D52885" w:rsidP="003B3B65">
      <w:pPr>
        <w:numPr>
          <w:ilvl w:val="0"/>
          <w:numId w:val="14"/>
        </w:numPr>
        <w:spacing w:line="276" w:lineRule="auto"/>
        <w:contextualSpacing/>
        <w:jc w:val="left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>Razno</w:t>
      </w:r>
      <w:r w:rsidR="003B3B65" w:rsidRPr="003B3B65">
        <w:rPr>
          <w:rFonts w:ascii="Times New Roman" w:eastAsia="Calibri" w:hAnsi="Times New Roman"/>
          <w:sz w:val="24"/>
          <w:szCs w:val="24"/>
          <w:lang w:val="sr-Cyrl-RS"/>
        </w:rPr>
        <w:t xml:space="preserve"> .</w:t>
      </w:r>
    </w:p>
    <w:p w:rsidR="00B77FA2" w:rsidRDefault="00B77FA2" w:rsidP="00B77FA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C508B4" w:rsidRDefault="00D52885" w:rsidP="00B77FA2">
      <w:pPr>
        <w:ind w:firstLine="0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Prva</w:t>
      </w:r>
      <w:r w:rsidR="003B3B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tačka</w:t>
      </w:r>
      <w:r w:rsidR="003B3B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dnevnog</w:t>
      </w:r>
      <w:r w:rsidR="003B3B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reda</w:t>
      </w:r>
      <w:r w:rsidR="003B3B6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Informacija</w:t>
      </w:r>
      <w:r w:rsidR="003B3B65" w:rsidRPr="003B3B65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o</w:t>
      </w:r>
      <w:r w:rsidR="003B3B65" w:rsidRPr="003B3B65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IPARD</w:t>
      </w:r>
      <w:r w:rsidR="003B3B65" w:rsidRPr="003B3B65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programu</w:t>
      </w:r>
    </w:p>
    <w:p w:rsidR="003B3B65" w:rsidRDefault="003B3B65" w:rsidP="00D96097">
      <w:pPr>
        <w:ind w:firstLine="576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</w:p>
    <w:p w:rsidR="006A2738" w:rsidRPr="006A2738" w:rsidRDefault="00D52885" w:rsidP="00D96097">
      <w:pPr>
        <w:ind w:firstLine="576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uvodnim</w:t>
      </w:r>
      <w:r w:rsid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napomenama</w:t>
      </w:r>
      <w:r w:rsidR="006A27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Mirković</w:t>
      </w:r>
      <w:r w:rsidR="006A27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predstavio</w:t>
      </w:r>
      <w:r w:rsid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Informaciju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IPARD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programu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istakavši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poljoprivrede</w:t>
      </w:r>
      <w:r w:rsid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prethodnom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fokusirano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promociju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saradnju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lokalnim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samoupravama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krajnji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korisnici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poljoprivrednici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istim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upoznati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dobijene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ocene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Trenutno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obukama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stručnih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budućnosti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usluzi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krajnjim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korisnicima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eksterna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dovede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finalizacije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akreditacionog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paketa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D117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117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uređenju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pravnog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117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cilju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potpisivanja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paketa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pripremaju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ruralnom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razvoju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podsticajima</w:t>
      </w:r>
      <w:r w:rsid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poljoprivredi</w:t>
      </w:r>
      <w:r w:rsidR="00392A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92A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ruralnom</w:t>
      </w:r>
      <w:r w:rsidR="00392A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razvoju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Ono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problem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jeste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manjak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kadrova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institucijama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sprovedu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ubrzano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zapošljavanju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nedostajućih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kadrova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njihovoj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obuci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kako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pripremljeni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realizaciju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programa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očekuje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drugoj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polovini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A2738" w:rsidRPr="006A2738">
        <w:rPr>
          <w:rFonts w:ascii="Times New Roman" w:hAnsi="Times New Roman"/>
          <w:sz w:val="24"/>
          <w:szCs w:val="24"/>
          <w:lang w:val="sr-Cyrl-RS"/>
        </w:rPr>
        <w:t>.</w:t>
      </w:r>
    </w:p>
    <w:p w:rsidR="00B77FA2" w:rsidRDefault="00B77FA2" w:rsidP="00B77FA2">
      <w:pPr>
        <w:shd w:val="clear" w:color="auto" w:fill="FFFFFF"/>
        <w:spacing w:line="300" w:lineRule="atLeast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245859" w:rsidRDefault="00D52885" w:rsidP="00B77FA2">
      <w:pPr>
        <w:shd w:val="clear" w:color="auto" w:fill="FFFFFF"/>
        <w:spacing w:line="300" w:lineRule="atLeast"/>
        <w:ind w:firstLine="0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Druga</w:t>
      </w:r>
      <w:r w:rsid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tačka</w:t>
      </w:r>
      <w:r w:rsid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dnevnog</w:t>
      </w:r>
      <w:r w:rsid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reda</w:t>
      </w:r>
      <w:r w:rsidR="0024585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Razmatranje</w:t>
      </w:r>
      <w:r w:rsidR="00392AA1" w:rsidRPr="00392AA1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Informacije</w:t>
      </w:r>
      <w:r w:rsidR="00392AA1" w:rsidRPr="00392AA1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o</w:t>
      </w:r>
      <w:r w:rsidR="00392AA1" w:rsidRPr="00392AA1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radu</w:t>
      </w:r>
      <w:r w:rsidR="00392AA1" w:rsidRPr="00392AA1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Ministarstva</w:t>
      </w:r>
      <w:r w:rsidR="00392AA1" w:rsidRPr="00392AA1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poljoprivrede</w:t>
      </w:r>
      <w:r w:rsidR="00392AA1" w:rsidRPr="00392AA1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i</w:t>
      </w:r>
      <w:r w:rsidR="00392AA1" w:rsidRPr="00392AA1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zaštite</w:t>
      </w:r>
      <w:r w:rsidR="00392AA1" w:rsidRPr="00392AA1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životne</w:t>
      </w:r>
      <w:r w:rsidR="00392AA1" w:rsidRPr="00392AA1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sredine</w:t>
      </w:r>
      <w:r w:rsidR="00392AA1" w:rsidRPr="00392AA1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za</w:t>
      </w:r>
      <w:r w:rsidR="00942FB3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period</w:t>
      </w:r>
      <w:r w:rsidR="00942FB3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april</w:t>
      </w:r>
      <w:r w:rsidR="00942FB3">
        <w:rPr>
          <w:rFonts w:ascii="Times New Roman" w:hAnsi="Times New Roman"/>
          <w:b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jun</w:t>
      </w:r>
      <w:r w:rsidR="00942FB3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godine</w:t>
      </w:r>
    </w:p>
    <w:p w:rsidR="00392AA1" w:rsidRDefault="00392AA1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</w:p>
    <w:p w:rsidR="00392AA1" w:rsidRDefault="00D52885" w:rsidP="00EE2BF8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uvodnim</w:t>
      </w:r>
      <w:r w:rsid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napomenama</w:t>
      </w:r>
      <w:r w:rsid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prof</w:t>
      </w:r>
      <w:r w:rsid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dr</w:t>
      </w:r>
      <w:r w:rsid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Snežana</w:t>
      </w:r>
      <w:r w:rsid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Bogosavljević</w:t>
      </w:r>
      <w:r w:rsid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Bošković</w:t>
      </w:r>
      <w:r w:rsidR="00942FB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predstavila</w:t>
      </w:r>
      <w:r w:rsidR="00942FB3" w:rsidRPr="00942FB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942FB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Informaciju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radu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Ministarstva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942FB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ovom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prilikom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najavila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niz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zakonskih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rešenja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će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naći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skupštinskoj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proceduri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narednom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periodu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Ona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istakla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izveštajnom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periodu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najvažnije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aktivnosti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bile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finalizacija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strateških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dokumenata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posebno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strategije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poljoprivrede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ruralnog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razvoja</w:t>
      </w:r>
      <w:r w:rsidR="008B525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(2014-2024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godina</w:t>
      </w:r>
      <w:r w:rsidR="008B525C">
        <w:rPr>
          <w:rFonts w:ascii="Times New Roman" w:hAnsi="Times New Roman"/>
          <w:color w:val="000000"/>
          <w:sz w:val="24"/>
          <w:szCs w:val="24"/>
          <w:lang w:val="sr-Cyrl-RS"/>
        </w:rPr>
        <w:t>)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finalizacija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IPARD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programa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izrada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nacionalnog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programa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poljoprivredu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ruralni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razvoj</w:t>
      </w:r>
      <w:r w:rsidR="008B525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(2015-2020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godina</w:t>
      </w:r>
      <w:r w:rsidR="008B525C">
        <w:rPr>
          <w:rFonts w:ascii="Times New Roman" w:hAnsi="Times New Roman"/>
          <w:color w:val="000000"/>
          <w:sz w:val="24"/>
          <w:szCs w:val="24"/>
          <w:lang w:val="sr-Cyrl-RS"/>
        </w:rPr>
        <w:t>)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kao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izrada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26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različitih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pravilnika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oblasti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poljoprivrede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Radilo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bilateralnim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projektima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kao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pripremi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skrininga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Briselu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poglavlja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11, 12</w:t>
      </w:r>
      <w:r w:rsidR="00CE11D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Poglavlje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27,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odnosi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zaštitu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životne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sredine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Skrenuta</w:t>
      </w:r>
      <w:r w:rsidR="00D117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D117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pažnja</w:t>
      </w:r>
      <w:r w:rsidR="00D117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D117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to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bio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period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poplava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zahvatile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našu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zemlju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kojima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važnu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ulogu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imala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Direkcija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vode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sprovodila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mere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zaštite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poplava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ali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sanaciju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Uprava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veterinu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izvršila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sanaciju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terena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nakon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poplava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kako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sprečile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zaraze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bolesti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među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životinjama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građanstvom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Uprava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zaštitu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bilja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obišla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sva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zemljišta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bila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poplavljena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dala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savete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obnavljanje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proizvodnje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Direkcija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nacionalnu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referentnu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laboratoriju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dala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objekte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skladištenje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distribuciju</w:t>
      </w:r>
      <w:r w:rsidR="00D97A6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humanitarnog</w:t>
      </w:r>
      <w:r w:rsidR="00D97A6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materijala</w:t>
      </w:r>
      <w:r w:rsidR="00392AA1" w:rsidRPr="00392AA1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</w:p>
    <w:p w:rsidR="00392AA1" w:rsidRDefault="00D52885" w:rsidP="00B77FA2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Predsednika</w:t>
      </w:r>
      <w:r w:rsid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Odbora</w:t>
      </w:r>
      <w:r w:rsid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Marijana</w:t>
      </w:r>
      <w:r w:rsid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Rističevića</w:t>
      </w:r>
      <w:r w:rsid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673061" w:rsidRP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zanimalo</w:t>
      </w:r>
      <w:r w:rsidR="00673061" w:rsidRP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šta</w:t>
      </w:r>
      <w:r w:rsidR="00673061" w:rsidRP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673061" w:rsidRP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urađeno</w:t>
      </w:r>
      <w:r w:rsidR="00673061" w:rsidRP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673061" w:rsidRP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izveštajnom</w:t>
      </w:r>
      <w:r w:rsidR="00673061" w:rsidRP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periodu</w:t>
      </w:r>
      <w:r w:rsidR="00673061" w:rsidRP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673061" w:rsidRP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prevenciji</w:t>
      </w:r>
      <w:r w:rsidR="00D1173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bolesti</w:t>
      </w:r>
      <w:r w:rsidR="00673061" w:rsidRP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plavog</w:t>
      </w:r>
      <w:r w:rsidR="00673061" w:rsidRP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jezika</w:t>
      </w:r>
      <w:r w:rsidR="00673061" w:rsidRP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kao</w:t>
      </w:r>
      <w:r w:rsidR="00673061" w:rsidRP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673061" w:rsidRP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razjašnjenje</w:t>
      </w:r>
      <w:r w:rsidR="00673061" w:rsidRP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određenih</w:t>
      </w:r>
      <w:r w:rsidR="00673061" w:rsidRP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nejasnoća</w:t>
      </w:r>
      <w:r w:rsidR="00673061" w:rsidRP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oko</w:t>
      </w:r>
      <w:r w:rsidR="00673061" w:rsidRP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mera</w:t>
      </w:r>
      <w:r w:rsidR="00673061" w:rsidRP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sprovedenih</w:t>
      </w:r>
      <w:r w:rsidR="00673061" w:rsidRP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nakon</w:t>
      </w:r>
      <w:r w:rsidR="00673061" w:rsidRPr="0067306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poplava</w:t>
      </w:r>
      <w:r w:rsidR="00673061" w:rsidRPr="00673061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</w:p>
    <w:p w:rsidR="00B77FA2" w:rsidRPr="00B77FA2" w:rsidRDefault="00D52885" w:rsidP="00B77FA2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Odbor</w:t>
      </w:r>
      <w:r w:rsidR="00B77FA2"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B77FA2"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B77FA2"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osnovu</w:t>
      </w:r>
      <w:r w:rsidR="00B77FA2"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člana</w:t>
      </w:r>
      <w:r w:rsidR="00B77FA2"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229.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stav</w:t>
      </w:r>
      <w:r w:rsidR="00B77FA2"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Poslovnika</w:t>
      </w:r>
      <w:r w:rsidR="00B77FA2"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Narodne</w:t>
      </w:r>
      <w:r w:rsidR="00B77FA2"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skupštine</w:t>
      </w:r>
      <w:r w:rsidR="00B77FA2"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zaključio</w:t>
      </w:r>
      <w:r w:rsidR="00B77FA2"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B77FA2"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podnese</w:t>
      </w:r>
      <w:r w:rsidR="00B77FA2"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Narodnoj</w:t>
      </w:r>
      <w:r w:rsidR="00B77FA2"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skupštini</w:t>
      </w:r>
      <w:r w:rsidR="00B77FA2"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sledeći</w:t>
      </w:r>
    </w:p>
    <w:p w:rsidR="00B77FA2" w:rsidRPr="00B77FA2" w:rsidRDefault="00B77FA2" w:rsidP="00B77FA2">
      <w:pPr>
        <w:shd w:val="clear" w:color="auto" w:fill="FFFFFF"/>
        <w:spacing w:line="300" w:lineRule="atLeast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B77FA2" w:rsidRPr="00B77FA2" w:rsidRDefault="00B77FA2" w:rsidP="00B77FA2">
      <w:pPr>
        <w:shd w:val="clear" w:color="auto" w:fill="FFFFFF"/>
        <w:spacing w:line="300" w:lineRule="atLeast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                                                    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IZVEŠTAJ</w:t>
      </w:r>
    </w:p>
    <w:p w:rsidR="00B77FA2" w:rsidRPr="00B77FA2" w:rsidRDefault="00B77FA2" w:rsidP="00B77FA2">
      <w:pPr>
        <w:shd w:val="clear" w:color="auto" w:fill="FFFFFF"/>
        <w:spacing w:line="300" w:lineRule="atLeast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B77FA2" w:rsidRDefault="00B77FA2" w:rsidP="00B77FA2">
      <w:pPr>
        <w:shd w:val="clear" w:color="auto" w:fill="FFFFFF"/>
        <w:spacing w:line="300" w:lineRule="atLeast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       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Saglasno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članu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229.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Poslovnika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Narodne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skupštine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Odbor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razmotrio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Informaciju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radu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Ministarstva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poljoprivrede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zaštite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životne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sredine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period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april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jun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2014.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odlučio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ga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D52885">
        <w:rPr>
          <w:rFonts w:ascii="Times New Roman" w:hAnsi="Times New Roman"/>
          <w:color w:val="000000"/>
          <w:sz w:val="24"/>
          <w:szCs w:val="24"/>
          <w:lang w:val="sr-Cyrl-RS"/>
        </w:rPr>
        <w:t>prihvati</w:t>
      </w:r>
      <w:r w:rsidRPr="00B77FA2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673061" w:rsidRDefault="00673061" w:rsidP="00673061">
      <w:pPr>
        <w:shd w:val="clear" w:color="auto" w:fill="FFFFFF"/>
        <w:spacing w:line="300" w:lineRule="atLeast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D97A6B" w:rsidRDefault="00D52885" w:rsidP="00B77FA2">
      <w:pPr>
        <w:shd w:val="clear" w:color="auto" w:fill="FFFFFF"/>
        <w:spacing w:line="300" w:lineRule="atLeast"/>
        <w:ind w:firstLine="0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Treća</w:t>
      </w:r>
      <w:r w:rsidR="00D97A6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tačka</w:t>
      </w:r>
      <w:r w:rsidR="00D97A6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dnevnog</w:t>
      </w:r>
      <w:r w:rsidR="00D97A6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reda</w:t>
      </w:r>
      <w:r w:rsidR="00D97A6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Razmatranje</w:t>
      </w:r>
      <w:r w:rsidR="00D97A6B" w:rsidRPr="00D97A6B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informacije</w:t>
      </w:r>
      <w:r w:rsidR="00D97A6B" w:rsidRPr="00D97A6B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o</w:t>
      </w:r>
      <w:r w:rsidR="00D97A6B" w:rsidRPr="00D97A6B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isplati</w:t>
      </w:r>
      <w:r w:rsidR="00D97A6B" w:rsidRPr="00D97A6B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podsticaja</w:t>
      </w:r>
      <w:r w:rsidR="00D97A6B" w:rsidRPr="00D97A6B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u</w:t>
      </w:r>
      <w:r w:rsidR="00D97A6B" w:rsidRPr="00D97A6B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poljoprivredi</w:t>
      </w:r>
      <w:r w:rsidR="00D97A6B" w:rsidRPr="00D97A6B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u</w:t>
      </w:r>
      <w:r w:rsidR="00D97A6B" w:rsidRPr="00D97A6B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godini</w:t>
      </w:r>
      <w:r w:rsidR="00D97A6B" w:rsidRPr="00D97A6B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</w:p>
    <w:p w:rsidR="00C66C27" w:rsidRDefault="00C66C27" w:rsidP="00B77FA2">
      <w:pPr>
        <w:shd w:val="clear" w:color="auto" w:fill="FFFFFF"/>
        <w:spacing w:line="300" w:lineRule="atLeast"/>
        <w:ind w:firstLine="0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</w:p>
    <w:p w:rsidR="00C67653" w:rsidRDefault="00D52885" w:rsidP="000226BE">
      <w:pPr>
        <w:shd w:val="clear" w:color="auto" w:fill="FFFFFF"/>
        <w:spacing w:line="300" w:lineRule="atLeast"/>
        <w:ind w:firstLine="72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uvodnim</w:t>
      </w:r>
      <w:r w:rsid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napomenama</w:t>
      </w:r>
      <w:r w:rsid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Nenad</w:t>
      </w:r>
      <w:r w:rsid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Katanić</w:t>
      </w:r>
      <w:r w:rsid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pomoćnik</w:t>
      </w:r>
      <w:r w:rsid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ministra</w:t>
      </w:r>
      <w:r w:rsid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predstavio</w:t>
      </w:r>
      <w:r w:rsid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proceduru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isplate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podsticaja</w:t>
      </w:r>
      <w:r w:rsidR="00C676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C676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strukturu</w:t>
      </w:r>
      <w:r w:rsidR="00C676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isplate</w:t>
      </w:r>
      <w:r w:rsidR="00C676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pri</w:t>
      </w:r>
      <w:r w:rsidR="00C676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čemu</w:t>
      </w:r>
      <w:r w:rsidR="00C676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C676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naglasio</w:t>
      </w:r>
      <w:r w:rsidR="00C676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C676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C676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povraćaj</w:t>
      </w:r>
      <w:r w:rsidR="00C676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subvencionisanja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poljoprivredne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proizvodnje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kreće</w:t>
      </w:r>
      <w:r w:rsidR="00C676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</w:t>
      </w:r>
      <w:r w:rsidR="00C6765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10-55%.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</w:p>
    <w:p w:rsidR="000226BE" w:rsidRDefault="00D52885" w:rsidP="000226BE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Dragoje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Pavlović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pomoćnik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ministra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istakao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finansijskim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planom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Ministarstvo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poljoprivrede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godini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izdvojeno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41,2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milijarde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dinara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čega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35,8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milijardi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poljoprivredu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tog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iznosa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27,2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milijarde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određeno</w:t>
      </w:r>
      <w:r w:rsid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subvencije</w:t>
      </w:r>
      <w:r w:rsid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</w:p>
    <w:p w:rsidR="00C66C27" w:rsidRPr="00A51E6C" w:rsidRDefault="00D52885" w:rsidP="000226BE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Bojan</w:t>
      </w:r>
      <w:r w:rsidR="000226BE" w:rsidRP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Živadinović</w:t>
      </w:r>
      <w:r w:rsidR="000226BE" w:rsidRP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direktor</w:t>
      </w:r>
      <w:r w:rsidR="000226BE" w:rsidRP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Uprave</w:t>
      </w:r>
      <w:r w:rsidR="000226BE" w:rsidRP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0226BE" w:rsidRP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agrarna</w:t>
      </w:r>
      <w:r w:rsidR="000226BE" w:rsidRP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plaćanja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rekao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85%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tih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sredstava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ide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preko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Uprave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agrarna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plaćanja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koja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do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sada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isplatila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65%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prijavljenih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subvencija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Realizovano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0226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71%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direktnih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plaćanja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što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najviše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odnosi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regresiranje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đubriva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goriva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istom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procentu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realizacija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plaćanja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stočarsku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proizvodnju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Takođe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povećane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kontrole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licu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mesta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zbog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sprečavanja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nenamenskog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trošenja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budžetskih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sredstava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Ove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broj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registrovanih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poljoprivrednih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gazdinstava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350.000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Uprava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suočava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manjkom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zaposlenih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rade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realizaciji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subvencija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ova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gazdinstva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realizaciju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IPARD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programa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takođe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ide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preko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Uprave</w:t>
      </w:r>
      <w:r w:rsidR="00A51E6C" w:rsidRPr="00A51E6C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CE11DF" w:rsidRPr="00CE11DF" w:rsidRDefault="00CE11DF" w:rsidP="000226BE">
      <w:pPr>
        <w:shd w:val="clear" w:color="auto" w:fill="FFFFFF"/>
        <w:spacing w:line="300" w:lineRule="atLeast"/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1424B7" w:rsidRDefault="00D52885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1424B7" w:rsidRP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1424B7" w:rsidRP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424B7" w:rsidRP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1424B7" w:rsidRP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424B7" w:rsidRP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424B7" w:rsidRPr="001424B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1424B7" w:rsidRP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D97A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D97A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D97A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D97A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D97A6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Vladan</w:t>
      </w:r>
      <w:r w:rsidR="00D97A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Milošević</w:t>
      </w:r>
      <w:r w:rsidR="00D97A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97A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D97A6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CE11DF">
        <w:rPr>
          <w:rFonts w:ascii="Times New Roman" w:hAnsi="Times New Roman"/>
          <w:sz w:val="24"/>
          <w:szCs w:val="24"/>
          <w:lang w:val="sr-Cyrl-RS"/>
        </w:rPr>
        <w:t>.</w:t>
      </w:r>
    </w:p>
    <w:p w:rsidR="001424B7" w:rsidRDefault="001424B7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sz w:val="24"/>
          <w:szCs w:val="24"/>
          <w:lang w:val="sr-Cyrl-RS"/>
        </w:rPr>
      </w:pPr>
    </w:p>
    <w:p w:rsidR="00B45453" w:rsidRDefault="00D52885" w:rsidP="007C08A3">
      <w:pPr>
        <w:shd w:val="clear" w:color="auto" w:fill="FFFFFF"/>
        <w:spacing w:line="300" w:lineRule="atLeast"/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Četvrta</w:t>
      </w:r>
      <w:r w:rsid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1424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7A6B">
        <w:rPr>
          <w:rFonts w:ascii="Times New Roman" w:hAnsi="Times New Roman"/>
          <w:sz w:val="24"/>
          <w:szCs w:val="24"/>
          <w:lang w:val="sr-Cyrl-RS"/>
        </w:rPr>
        <w:t xml:space="preserve">– </w:t>
      </w:r>
      <w:r>
        <w:rPr>
          <w:rFonts w:ascii="Times New Roman" w:hAnsi="Times New Roman"/>
          <w:b/>
          <w:sz w:val="24"/>
          <w:szCs w:val="24"/>
          <w:lang w:val="sr-Cyrl-RS"/>
        </w:rPr>
        <w:t>Razno</w:t>
      </w:r>
    </w:p>
    <w:p w:rsidR="00D97A6B" w:rsidRPr="00D97A6B" w:rsidRDefault="00D97A6B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b/>
          <w:sz w:val="24"/>
          <w:szCs w:val="24"/>
          <w:lang w:val="sr-Cyrl-RS"/>
        </w:rPr>
      </w:pPr>
    </w:p>
    <w:p w:rsidR="00D05A4B" w:rsidRPr="007C08A3" w:rsidRDefault="00D52885" w:rsidP="007C08A3">
      <w:pPr>
        <w:shd w:val="clear" w:color="auto" w:fill="FFFFFF"/>
        <w:spacing w:line="300" w:lineRule="atLeast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Pod</w:t>
      </w:r>
      <w:r w:rsidR="000226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tačkom</w:t>
      </w:r>
      <w:r w:rsidR="000226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7C08A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7C08A3" w:rsidRPr="007C08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C08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C08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 w:rsidR="007C08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="007C08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C08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7C08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7C08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naredna</w:t>
      </w:r>
      <w:r w:rsidR="007C08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7C08A3" w:rsidRPr="007C08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C08A3" w:rsidRPr="007C08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7C08A3" w:rsidRPr="007C08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</w:t>
      </w:r>
      <w:r w:rsidR="007C08A3" w:rsidRPr="007C08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sedišta</w:t>
      </w:r>
      <w:r w:rsidR="007C08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C08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C08A3" w:rsidRPr="007C08A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C08A3" w:rsidRPr="007C08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7C08A3" w:rsidRPr="007C08A3">
        <w:rPr>
          <w:rFonts w:ascii="Times New Roman" w:hAnsi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C08A3" w:rsidRPr="007C08A3">
        <w:rPr>
          <w:rFonts w:ascii="Times New Roman" w:hAnsi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7C08A3" w:rsidRPr="007C08A3">
        <w:rPr>
          <w:rFonts w:ascii="Times New Roman" w:hAnsi="Times New Roman"/>
          <w:sz w:val="24"/>
          <w:szCs w:val="24"/>
          <w:lang w:val="sr-Cyrl-RS"/>
        </w:rPr>
        <w:t xml:space="preserve"> 2015.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7C08A3" w:rsidRPr="007C08A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C08A3" w:rsidRPr="007C08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Bačkoj</w:t>
      </w:r>
      <w:r w:rsidR="007C08A3" w:rsidRPr="007C08A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Topoli</w:t>
      </w:r>
      <w:r w:rsidR="007C08A3" w:rsidRPr="007C08A3">
        <w:rPr>
          <w:rFonts w:ascii="Times New Roman" w:hAnsi="Times New Roman"/>
          <w:sz w:val="24"/>
          <w:szCs w:val="24"/>
          <w:lang w:val="sr-Cyrl-RS"/>
        </w:rPr>
        <w:t>.</w:t>
      </w:r>
    </w:p>
    <w:p w:rsidR="00B60064" w:rsidRDefault="00F76672" w:rsidP="00F76672">
      <w:pPr>
        <w:ind w:firstLine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</w:t>
      </w:r>
      <w:r w:rsidR="00D52885">
        <w:rPr>
          <w:rFonts w:ascii="Times New Roman" w:eastAsiaTheme="minorHAnsi" w:hAnsi="Times New Roman"/>
          <w:sz w:val="24"/>
          <w:szCs w:val="24"/>
          <w:lang w:val="sr-Cyrl-RS"/>
        </w:rPr>
        <w:t>Nakon</w:t>
      </w:r>
      <w:r w:rsidR="008A70C3" w:rsidRPr="008A70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52885">
        <w:rPr>
          <w:rFonts w:ascii="Times New Roman" w:eastAsiaTheme="minorHAnsi" w:hAnsi="Times New Roman"/>
          <w:sz w:val="24"/>
          <w:szCs w:val="24"/>
          <w:lang w:val="sr-Cyrl-RS"/>
        </w:rPr>
        <w:t>rasprave</w:t>
      </w:r>
      <w:r w:rsidR="008A70C3" w:rsidRPr="008A70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52885"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8A70C3" w:rsidRPr="008A70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52885">
        <w:rPr>
          <w:rFonts w:ascii="Times New Roman" w:eastAsiaTheme="minorHAnsi" w:hAnsi="Times New Roman"/>
          <w:sz w:val="24"/>
          <w:szCs w:val="24"/>
          <w:lang w:val="sr-Cyrl-RS"/>
        </w:rPr>
        <w:t>svim</w:t>
      </w:r>
      <w:r w:rsidR="008A70C3" w:rsidRPr="008A70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52885">
        <w:rPr>
          <w:rFonts w:ascii="Times New Roman" w:eastAsiaTheme="minorHAnsi" w:hAnsi="Times New Roman"/>
          <w:sz w:val="24"/>
          <w:szCs w:val="24"/>
          <w:lang w:val="sr-Cyrl-RS"/>
        </w:rPr>
        <w:t>tačkama</w:t>
      </w:r>
      <w:r w:rsidR="008A70C3" w:rsidRPr="008A70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52885">
        <w:rPr>
          <w:rFonts w:ascii="Times New Roman" w:eastAsiaTheme="minorHAnsi" w:hAnsi="Times New Roman"/>
          <w:sz w:val="24"/>
          <w:szCs w:val="24"/>
          <w:lang w:val="sr-Cyrl-RS"/>
        </w:rPr>
        <w:t>dnevnog</w:t>
      </w:r>
      <w:r w:rsidR="008A70C3" w:rsidRPr="008A70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52885">
        <w:rPr>
          <w:rFonts w:ascii="Times New Roman" w:eastAsiaTheme="minorHAnsi" w:hAnsi="Times New Roman"/>
          <w:sz w:val="24"/>
          <w:szCs w:val="24"/>
          <w:lang w:val="sr-Cyrl-RS"/>
        </w:rPr>
        <w:t>reda</w:t>
      </w:r>
      <w:r w:rsidR="008A70C3" w:rsidRPr="00D1173C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D52885">
        <w:rPr>
          <w:rFonts w:ascii="Times New Roman" w:eastAsiaTheme="minorHAnsi" w:hAnsi="Times New Roman"/>
          <w:sz w:val="24"/>
          <w:szCs w:val="24"/>
        </w:rPr>
        <w:t>Odbor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 </w:t>
      </w:r>
      <w:r w:rsidR="00D52885">
        <w:rPr>
          <w:rFonts w:ascii="Times New Roman" w:eastAsiaTheme="minorHAnsi" w:hAnsi="Times New Roman"/>
          <w:sz w:val="24"/>
          <w:szCs w:val="24"/>
        </w:rPr>
        <w:t>je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 </w:t>
      </w:r>
      <w:r w:rsidR="00D52885">
        <w:rPr>
          <w:rFonts w:ascii="Times New Roman" w:eastAsiaTheme="minorHAnsi" w:hAnsi="Times New Roman"/>
          <w:sz w:val="24"/>
          <w:szCs w:val="24"/>
        </w:rPr>
        <w:t>na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 w:rsidR="00D52885">
        <w:rPr>
          <w:rFonts w:ascii="Times New Roman" w:eastAsiaTheme="minorHAnsi" w:hAnsi="Times New Roman"/>
          <w:sz w:val="24"/>
          <w:szCs w:val="24"/>
        </w:rPr>
        <w:t>osnovu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 w:rsidR="00D52885">
        <w:rPr>
          <w:rFonts w:ascii="Times New Roman" w:eastAsiaTheme="minorHAnsi" w:hAnsi="Times New Roman"/>
          <w:sz w:val="24"/>
          <w:szCs w:val="24"/>
        </w:rPr>
        <w:t>člana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56. </w:t>
      </w:r>
      <w:r w:rsidR="00D52885">
        <w:rPr>
          <w:rFonts w:ascii="Times New Roman" w:eastAsiaTheme="minorHAnsi" w:hAnsi="Times New Roman"/>
          <w:sz w:val="24"/>
          <w:szCs w:val="24"/>
        </w:rPr>
        <w:t>Poslovnika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 w:rsidR="00D52885">
        <w:rPr>
          <w:rFonts w:ascii="Times New Roman" w:eastAsiaTheme="minorHAnsi" w:hAnsi="Times New Roman"/>
          <w:sz w:val="24"/>
          <w:szCs w:val="24"/>
        </w:rPr>
        <w:t>Narodne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 w:rsidR="00D52885">
        <w:rPr>
          <w:rFonts w:ascii="Times New Roman" w:eastAsiaTheme="minorHAnsi" w:hAnsi="Times New Roman"/>
          <w:sz w:val="24"/>
          <w:szCs w:val="24"/>
        </w:rPr>
        <w:t>skupštine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, </w:t>
      </w:r>
      <w:r w:rsidR="00D52885">
        <w:rPr>
          <w:rFonts w:ascii="Times New Roman" w:eastAsiaTheme="minorHAnsi" w:hAnsi="Times New Roman"/>
          <w:sz w:val="24"/>
          <w:szCs w:val="24"/>
        </w:rPr>
        <w:t>doneo</w:t>
      </w:r>
      <w:r w:rsidR="00F45B2B">
        <w:rPr>
          <w:rFonts w:ascii="Times New Roman" w:eastAsiaTheme="minorHAnsi" w:hAnsi="Times New Roman"/>
          <w:sz w:val="24"/>
          <w:szCs w:val="24"/>
        </w:rPr>
        <w:t xml:space="preserve"> </w:t>
      </w:r>
      <w:r w:rsidR="00D52885">
        <w:rPr>
          <w:rFonts w:ascii="Times New Roman" w:eastAsiaTheme="minorHAnsi" w:hAnsi="Times New Roman"/>
          <w:sz w:val="24"/>
          <w:szCs w:val="24"/>
        </w:rPr>
        <w:t>sledeći</w:t>
      </w:r>
      <w:r w:rsidR="002323CE">
        <w:rPr>
          <w:rFonts w:ascii="Times New Roman" w:eastAsiaTheme="minorHAnsi" w:hAnsi="Times New Roman"/>
          <w:sz w:val="24"/>
          <w:szCs w:val="24"/>
        </w:rPr>
        <w:t>:</w:t>
      </w:r>
    </w:p>
    <w:p w:rsidR="002323CE" w:rsidRDefault="002323CE" w:rsidP="002323CE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C08A3" w:rsidRDefault="007C08A3" w:rsidP="002323CE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C08A3" w:rsidRDefault="007C08A3" w:rsidP="002323CE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C08A3" w:rsidRDefault="007C08A3" w:rsidP="002323CE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C08A3" w:rsidRPr="007C08A3" w:rsidRDefault="007C08A3" w:rsidP="002323CE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9670C" w:rsidRPr="00D1173C" w:rsidRDefault="002323CE" w:rsidP="00C9670C">
      <w:pPr>
        <w:ind w:firstLine="5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 w:rsidR="008A70C3">
        <w:rPr>
          <w:rFonts w:ascii="Times New Roman" w:eastAsiaTheme="minorHAnsi" w:hAnsi="Times New Roman"/>
          <w:sz w:val="24"/>
          <w:szCs w:val="24"/>
        </w:rPr>
        <w:t xml:space="preserve">                           </w:t>
      </w:r>
      <w:r w:rsidR="00D52885">
        <w:rPr>
          <w:rFonts w:ascii="Times New Roman" w:eastAsiaTheme="minorHAnsi" w:hAnsi="Times New Roman"/>
          <w:sz w:val="24"/>
          <w:szCs w:val="24"/>
        </w:rPr>
        <w:t>Z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D52885">
        <w:rPr>
          <w:rFonts w:ascii="Times New Roman" w:eastAsiaTheme="minorHAnsi" w:hAnsi="Times New Roman"/>
          <w:sz w:val="24"/>
          <w:szCs w:val="24"/>
        </w:rPr>
        <w:t>A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D52885">
        <w:rPr>
          <w:rFonts w:ascii="Times New Roman" w:eastAsiaTheme="minorHAnsi" w:hAnsi="Times New Roman"/>
          <w:sz w:val="24"/>
          <w:szCs w:val="24"/>
        </w:rPr>
        <w:t>K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D52885">
        <w:rPr>
          <w:rFonts w:ascii="Times New Roman" w:eastAsiaTheme="minorHAnsi" w:hAnsi="Times New Roman"/>
          <w:sz w:val="24"/>
          <w:szCs w:val="24"/>
        </w:rPr>
        <w:t>Lj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D52885">
        <w:rPr>
          <w:rFonts w:ascii="Times New Roman" w:eastAsiaTheme="minorHAnsi" w:hAnsi="Times New Roman"/>
          <w:sz w:val="24"/>
          <w:szCs w:val="24"/>
        </w:rPr>
        <w:t>U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D52885">
        <w:rPr>
          <w:rFonts w:ascii="Times New Roman" w:eastAsiaTheme="minorHAnsi" w:hAnsi="Times New Roman"/>
          <w:sz w:val="24"/>
          <w:szCs w:val="24"/>
        </w:rPr>
        <w:t>Č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D52885">
        <w:rPr>
          <w:rFonts w:ascii="Times New Roman" w:eastAsiaTheme="minorHAnsi" w:hAnsi="Times New Roman"/>
          <w:sz w:val="24"/>
          <w:szCs w:val="24"/>
        </w:rPr>
        <w:t>A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 w:rsidR="00D52885">
        <w:rPr>
          <w:rFonts w:ascii="Times New Roman" w:eastAsiaTheme="minorHAnsi" w:hAnsi="Times New Roman"/>
          <w:sz w:val="24"/>
          <w:szCs w:val="24"/>
        </w:rPr>
        <w:t>K</w:t>
      </w:r>
    </w:p>
    <w:p w:rsidR="00C9670C" w:rsidRPr="00D1173C" w:rsidRDefault="00C9670C" w:rsidP="00C9670C">
      <w:pPr>
        <w:ind w:firstLine="576"/>
        <w:rPr>
          <w:rFonts w:ascii="Times New Roman" w:eastAsiaTheme="minorHAnsi" w:hAnsi="Times New Roman"/>
          <w:sz w:val="24"/>
          <w:szCs w:val="24"/>
        </w:rPr>
      </w:pPr>
    </w:p>
    <w:p w:rsidR="007C08A3" w:rsidRPr="00AF7606" w:rsidRDefault="007C08A3" w:rsidP="007C08A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 w:rsidRPr="00D1173C">
        <w:rPr>
          <w:rFonts w:ascii="Times New Roman" w:hAnsi="Times New Roman"/>
          <w:sz w:val="24"/>
          <w:szCs w:val="24"/>
          <w:lang w:eastAsia="sr-Cyrl-CS"/>
        </w:rPr>
        <w:t xml:space="preserve">                                                                        </w:t>
      </w:r>
      <w:r w:rsidRPr="007C08A3">
        <w:rPr>
          <w:rFonts w:ascii="Times New Roman" w:hAnsi="Times New Roman"/>
          <w:sz w:val="24"/>
          <w:szCs w:val="24"/>
          <w:lang w:val="en-US" w:eastAsia="sr-Cyrl-CS"/>
        </w:rPr>
        <w:t>I</w:t>
      </w:r>
      <w:r w:rsidRPr="007C08A3">
        <w:rPr>
          <w:rFonts w:ascii="Times New Roman" w:hAnsi="Times New Roman"/>
          <w:sz w:val="24"/>
          <w:szCs w:val="24"/>
          <w:lang w:val="en-US" w:eastAsia="sr-Cyrl-CS"/>
        </w:rPr>
        <w:tab/>
      </w:r>
    </w:p>
    <w:p w:rsidR="007C08A3" w:rsidRDefault="00D52885" w:rsidP="007C08A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podržava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Informaciju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IPARD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programu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predstavnici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Ministarstva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poljoprivrede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zaštite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životne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sredine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sa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predlogom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mere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akreditaciju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realizaciju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IPARD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>-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ubrzaju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obuke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kadrova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Ministarstvu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poljoprivrede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zaštite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životne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sredine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NVO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sektoru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vezanih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pripremu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realizacije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projekata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IPARD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programa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7C08A3" w:rsidRPr="007C08A3" w:rsidRDefault="007C08A3" w:rsidP="007C08A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7C08A3" w:rsidRPr="007C08A3" w:rsidRDefault="007C08A3" w:rsidP="007C08A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                      </w:t>
      </w:r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II </w:t>
      </w:r>
    </w:p>
    <w:p w:rsidR="007C08A3" w:rsidRDefault="00D52885" w:rsidP="007C08A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lastRenderedPageBreak/>
        <w:t>Shodno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članu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229.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Poslovnika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skupštine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usvojio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Informaciju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radu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Ministarstva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poljoprivrede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zaštite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životne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sredine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period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april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>-</w:t>
      </w:r>
      <w:r>
        <w:rPr>
          <w:rFonts w:ascii="Times New Roman" w:hAnsi="Times New Roman"/>
          <w:sz w:val="24"/>
          <w:szCs w:val="24"/>
          <w:lang w:val="sr-Cyrl-RS" w:eastAsia="sr-Cyrl-CS"/>
        </w:rPr>
        <w:t>jun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godine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tome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će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sačiniti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Izveštaj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dostaviti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ga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Narodnoj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skupštini</w:t>
      </w:r>
      <w:r w:rsidR="007C08A3" w:rsidRPr="00C342E1">
        <w:rPr>
          <w:rFonts w:ascii="Times New Roman" w:hAnsi="Times New Roman"/>
          <w:sz w:val="24"/>
          <w:szCs w:val="24"/>
          <w:lang w:val="sr-Cyrl-RS" w:eastAsia="sr-Cyrl-CS"/>
        </w:rPr>
        <w:t>.</w:t>
      </w:r>
      <w:r w:rsidR="007C08A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</w:p>
    <w:p w:rsidR="007C08A3" w:rsidRPr="007C08A3" w:rsidRDefault="007C08A3" w:rsidP="007C08A3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7C08A3" w:rsidRPr="007C08A3" w:rsidRDefault="007C08A3" w:rsidP="007C08A3">
      <w:pPr>
        <w:ind w:firstLine="0"/>
        <w:rPr>
          <w:rFonts w:ascii="Times New Roman" w:hAnsi="Times New Roman"/>
          <w:sz w:val="24"/>
          <w:szCs w:val="24"/>
          <w:lang w:val="en-US" w:eastAsia="sr-Cyrl-CS"/>
        </w:rPr>
      </w:pPr>
      <w:r w:rsidRPr="00C342E1"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                     </w:t>
      </w:r>
      <w:r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III </w:t>
      </w:r>
    </w:p>
    <w:p w:rsidR="007C08A3" w:rsidRPr="007C08A3" w:rsidRDefault="00D52885" w:rsidP="007C08A3">
      <w:pPr>
        <w:ind w:firstLine="0"/>
        <w:rPr>
          <w:rFonts w:ascii="Times New Roman" w:hAnsi="Times New Roman"/>
          <w:sz w:val="24"/>
          <w:szCs w:val="24"/>
          <w:lang w:val="en-US" w:eastAsia="sr-Cyrl-CS"/>
        </w:rPr>
      </w:pPr>
      <w:r>
        <w:rPr>
          <w:rFonts w:ascii="Times New Roman" w:hAnsi="Times New Roman"/>
          <w:sz w:val="24"/>
          <w:szCs w:val="24"/>
          <w:lang w:val="en-US" w:eastAsia="sr-Cyrl-CS"/>
        </w:rPr>
        <w:t>Odbor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zahvaljuje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svim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poljoprivrednicima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 w:eastAsia="sr-Cyrl-CS"/>
        </w:rPr>
        <w:t>na</w:t>
      </w:r>
      <w:proofErr w:type="gramEnd"/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strpljenju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prilikom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isplate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subvencija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 w:eastAsia="sr-Cyrl-CS"/>
        </w:rPr>
        <w:t>Odbor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preporučuje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da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se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preraspodelom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postojećih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sredstava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i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stavki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u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okviru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podsticaja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i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regresa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planiranih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za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ovu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godinu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krene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u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isplatu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dospelih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neisplaćenih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obaveza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za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biljnu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proizvodnju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i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ostalih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stavki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koje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su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dospele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>.</w:t>
      </w:r>
      <w:proofErr w:type="gramEnd"/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 w:eastAsia="sr-Cyrl-CS"/>
        </w:rPr>
        <w:t>Odbor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preporučuje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Vladi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Republike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Srbije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da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se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radi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potpune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isplate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podsticaja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obezbede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dodatna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sredstva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Ministarstvu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poljoprivrede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i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zaštite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životne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sredine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i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Upravi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za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agrarna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sr-Cyrl-CS"/>
        </w:rPr>
        <w:t>plaćanja</w:t>
      </w:r>
      <w:r w:rsidR="007C08A3" w:rsidRPr="007C08A3">
        <w:rPr>
          <w:rFonts w:ascii="Times New Roman" w:hAnsi="Times New Roman"/>
          <w:sz w:val="24"/>
          <w:szCs w:val="24"/>
          <w:lang w:val="en-US" w:eastAsia="sr-Cyrl-CS"/>
        </w:rPr>
        <w:t>.</w:t>
      </w:r>
      <w:proofErr w:type="gramEnd"/>
    </w:p>
    <w:p w:rsidR="002323CE" w:rsidRDefault="002323CE" w:rsidP="00400ABD">
      <w:pPr>
        <w:ind w:firstLine="0"/>
        <w:rPr>
          <w:rFonts w:ascii="Times New Roman" w:hAnsi="Times New Roman"/>
          <w:sz w:val="24"/>
          <w:szCs w:val="24"/>
          <w:lang w:val="en-US" w:eastAsia="sr-Cyrl-CS"/>
        </w:rPr>
      </w:pPr>
    </w:p>
    <w:p w:rsidR="00BF6D5C" w:rsidRPr="00C9670C" w:rsidRDefault="00BF6D5C" w:rsidP="00400ABD">
      <w:pPr>
        <w:ind w:firstLine="0"/>
        <w:rPr>
          <w:rFonts w:ascii="Times New Roman" w:hAnsi="Times New Roman"/>
          <w:sz w:val="24"/>
          <w:szCs w:val="24"/>
          <w:lang w:val="en-US" w:eastAsia="sr-Cyrl-CS"/>
        </w:rPr>
      </w:pPr>
    </w:p>
    <w:p w:rsidR="00B60064" w:rsidRPr="00331420" w:rsidRDefault="00D52885" w:rsidP="00C9670C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D46C1">
        <w:rPr>
          <w:rFonts w:ascii="Times New Roman" w:hAnsi="Times New Roman"/>
          <w:sz w:val="24"/>
          <w:szCs w:val="24"/>
          <w:lang w:val="sr-Cyrl-RS"/>
        </w:rPr>
        <w:t>14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4D46C1">
        <w:rPr>
          <w:rFonts w:ascii="Times New Roman" w:hAnsi="Times New Roman"/>
          <w:sz w:val="24"/>
          <w:szCs w:val="24"/>
          <w:lang w:val="sr-Cyrl-RS"/>
        </w:rPr>
        <w:t>3</w:t>
      </w:r>
      <w:r w:rsidR="00036408">
        <w:rPr>
          <w:rFonts w:ascii="Times New Roman" w:hAnsi="Times New Roman"/>
          <w:sz w:val="24"/>
          <w:szCs w:val="24"/>
          <w:lang w:val="sr-Cyrl-RS"/>
        </w:rPr>
        <w:t>0</w:t>
      </w:r>
      <w:r w:rsidR="00B6006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BF6D5C" w:rsidRDefault="00C9670C" w:rsidP="00BF6D5C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D52885">
        <w:rPr>
          <w:rFonts w:ascii="Times New Roman" w:hAnsi="Times New Roman"/>
          <w:sz w:val="24"/>
          <w:szCs w:val="24"/>
        </w:rPr>
        <w:t>Sastavni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52885">
        <w:rPr>
          <w:rFonts w:ascii="Times New Roman" w:hAnsi="Times New Roman"/>
          <w:sz w:val="24"/>
          <w:szCs w:val="24"/>
        </w:rPr>
        <w:t>deo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52885">
        <w:rPr>
          <w:rFonts w:ascii="Times New Roman" w:hAnsi="Times New Roman"/>
          <w:sz w:val="24"/>
          <w:szCs w:val="24"/>
        </w:rPr>
        <w:t>ovog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52885">
        <w:rPr>
          <w:rFonts w:ascii="Times New Roman" w:hAnsi="Times New Roman"/>
          <w:sz w:val="24"/>
          <w:szCs w:val="24"/>
        </w:rPr>
        <w:t>zapisnika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52885">
        <w:rPr>
          <w:rFonts w:ascii="Times New Roman" w:hAnsi="Times New Roman"/>
          <w:sz w:val="24"/>
          <w:szCs w:val="24"/>
        </w:rPr>
        <w:t>čini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52885">
        <w:rPr>
          <w:rFonts w:ascii="Times New Roman" w:hAnsi="Times New Roman"/>
          <w:sz w:val="24"/>
          <w:szCs w:val="24"/>
        </w:rPr>
        <w:t>obrađeni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52885">
        <w:rPr>
          <w:rFonts w:ascii="Times New Roman" w:hAnsi="Times New Roman"/>
          <w:sz w:val="24"/>
          <w:szCs w:val="24"/>
        </w:rPr>
        <w:t>tonski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52885">
        <w:rPr>
          <w:rFonts w:ascii="Times New Roman" w:hAnsi="Times New Roman"/>
          <w:sz w:val="24"/>
          <w:szCs w:val="24"/>
        </w:rPr>
        <w:t>snimak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52885">
        <w:rPr>
          <w:rFonts w:ascii="Times New Roman" w:hAnsi="Times New Roman"/>
          <w:sz w:val="24"/>
          <w:szCs w:val="24"/>
        </w:rPr>
        <w:t>sednice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D52885">
        <w:rPr>
          <w:rFonts w:ascii="Times New Roman" w:hAnsi="Times New Roman"/>
          <w:sz w:val="24"/>
          <w:szCs w:val="24"/>
        </w:rPr>
        <w:t>Odbora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BF6D5C" w:rsidRDefault="00BF6D5C" w:rsidP="00B60064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BF6D5C" w:rsidRDefault="00BF6D5C" w:rsidP="00B60064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BF6D5C" w:rsidRPr="00BF6D5C" w:rsidRDefault="00BF6D5C" w:rsidP="00B60064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D52885">
        <w:rPr>
          <w:rFonts w:ascii="Times New Roman" w:hAnsi="Times New Roman"/>
          <w:sz w:val="24"/>
          <w:szCs w:val="24"/>
        </w:rPr>
        <w:t>SEKRETAR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D52885">
        <w:rPr>
          <w:rFonts w:ascii="Times New Roman" w:hAnsi="Times New Roman"/>
          <w:sz w:val="24"/>
          <w:szCs w:val="24"/>
        </w:rPr>
        <w:t>PREDSEDNIK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AF7606" w:rsidRDefault="002323CE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AF7606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 w:rsidR="00D52885">
        <w:rPr>
          <w:rFonts w:ascii="Times New Roman" w:hAnsi="Times New Roman"/>
          <w:sz w:val="24"/>
          <w:szCs w:val="24"/>
        </w:rPr>
        <w:t>Veljko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52885">
        <w:rPr>
          <w:rFonts w:ascii="Times New Roman" w:hAnsi="Times New Roman"/>
          <w:sz w:val="24"/>
          <w:szCs w:val="24"/>
        </w:rPr>
        <w:t>Racković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D52885">
        <w:rPr>
          <w:rFonts w:ascii="Times New Roman" w:hAnsi="Times New Roman"/>
          <w:sz w:val="24"/>
          <w:szCs w:val="24"/>
        </w:rPr>
        <w:t>Marijan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52885">
        <w:rPr>
          <w:rFonts w:ascii="Times New Roman" w:hAnsi="Times New Roman"/>
          <w:sz w:val="24"/>
          <w:szCs w:val="24"/>
        </w:rPr>
        <w:t>Rističević</w:t>
      </w:r>
    </w:p>
    <w:bookmarkEnd w:id="0"/>
    <w:p w:rsidR="000C6F88" w:rsidRPr="00AF7606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AF7606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3C" w:rsidRDefault="0078183C" w:rsidP="00367C92">
      <w:r>
        <w:separator/>
      </w:r>
    </w:p>
  </w:endnote>
  <w:endnote w:type="continuationSeparator" w:id="0">
    <w:p w:rsidR="0078183C" w:rsidRDefault="0078183C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3C" w:rsidRDefault="0078183C" w:rsidP="00367C92">
      <w:r>
        <w:separator/>
      </w:r>
    </w:p>
  </w:footnote>
  <w:footnote w:type="continuationSeparator" w:id="0">
    <w:p w:rsidR="0078183C" w:rsidRDefault="0078183C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226BE"/>
    <w:rsid w:val="00035FE5"/>
    <w:rsid w:val="00036408"/>
    <w:rsid w:val="00044D3C"/>
    <w:rsid w:val="00051204"/>
    <w:rsid w:val="0005495C"/>
    <w:rsid w:val="00054DAD"/>
    <w:rsid w:val="00061DCF"/>
    <w:rsid w:val="0006381A"/>
    <w:rsid w:val="0006565D"/>
    <w:rsid w:val="000748B7"/>
    <w:rsid w:val="000834D2"/>
    <w:rsid w:val="00093372"/>
    <w:rsid w:val="0009759D"/>
    <w:rsid w:val="000A2612"/>
    <w:rsid w:val="000A300C"/>
    <w:rsid w:val="000B2EE5"/>
    <w:rsid w:val="000C3F33"/>
    <w:rsid w:val="000C6F88"/>
    <w:rsid w:val="000F5BE7"/>
    <w:rsid w:val="001008E8"/>
    <w:rsid w:val="00104D23"/>
    <w:rsid w:val="00107684"/>
    <w:rsid w:val="0011609B"/>
    <w:rsid w:val="00134510"/>
    <w:rsid w:val="00141EC6"/>
    <w:rsid w:val="001424B7"/>
    <w:rsid w:val="00146B03"/>
    <w:rsid w:val="001532D4"/>
    <w:rsid w:val="0015372D"/>
    <w:rsid w:val="001821DC"/>
    <w:rsid w:val="00191BA6"/>
    <w:rsid w:val="001937CF"/>
    <w:rsid w:val="00197C1E"/>
    <w:rsid w:val="001A152D"/>
    <w:rsid w:val="001B2ABA"/>
    <w:rsid w:val="00201CE5"/>
    <w:rsid w:val="00206F2D"/>
    <w:rsid w:val="00215987"/>
    <w:rsid w:val="002323CE"/>
    <w:rsid w:val="00240803"/>
    <w:rsid w:val="00240A4A"/>
    <w:rsid w:val="00240CD6"/>
    <w:rsid w:val="002431D4"/>
    <w:rsid w:val="0024324F"/>
    <w:rsid w:val="00243ACD"/>
    <w:rsid w:val="00245859"/>
    <w:rsid w:val="002710F8"/>
    <w:rsid w:val="00272A3D"/>
    <w:rsid w:val="002916FA"/>
    <w:rsid w:val="00296FE3"/>
    <w:rsid w:val="002B43C3"/>
    <w:rsid w:val="002B44AB"/>
    <w:rsid w:val="002B55A1"/>
    <w:rsid w:val="002B6124"/>
    <w:rsid w:val="002C25C4"/>
    <w:rsid w:val="002D2AB7"/>
    <w:rsid w:val="002D575A"/>
    <w:rsid w:val="002D57B8"/>
    <w:rsid w:val="002D5F27"/>
    <w:rsid w:val="002F1579"/>
    <w:rsid w:val="002F587D"/>
    <w:rsid w:val="00311332"/>
    <w:rsid w:val="00332426"/>
    <w:rsid w:val="003462BE"/>
    <w:rsid w:val="00346D09"/>
    <w:rsid w:val="00355460"/>
    <w:rsid w:val="00361E57"/>
    <w:rsid w:val="00367C92"/>
    <w:rsid w:val="00373D35"/>
    <w:rsid w:val="00375773"/>
    <w:rsid w:val="00384A6D"/>
    <w:rsid w:val="00392AA1"/>
    <w:rsid w:val="003B3B65"/>
    <w:rsid w:val="003B746E"/>
    <w:rsid w:val="003D293D"/>
    <w:rsid w:val="003D36D3"/>
    <w:rsid w:val="00400ABD"/>
    <w:rsid w:val="004219C9"/>
    <w:rsid w:val="00425B2A"/>
    <w:rsid w:val="00426E9D"/>
    <w:rsid w:val="00483E19"/>
    <w:rsid w:val="00494DBC"/>
    <w:rsid w:val="00495E16"/>
    <w:rsid w:val="004A2DCF"/>
    <w:rsid w:val="004B6A8E"/>
    <w:rsid w:val="004C5A7A"/>
    <w:rsid w:val="004D125D"/>
    <w:rsid w:val="004D46C1"/>
    <w:rsid w:val="00503D66"/>
    <w:rsid w:val="005313A9"/>
    <w:rsid w:val="00557CFA"/>
    <w:rsid w:val="00586F0D"/>
    <w:rsid w:val="005A0EDE"/>
    <w:rsid w:val="005D1D90"/>
    <w:rsid w:val="005D7F69"/>
    <w:rsid w:val="006000DB"/>
    <w:rsid w:val="006321DB"/>
    <w:rsid w:val="0064338C"/>
    <w:rsid w:val="00644FF0"/>
    <w:rsid w:val="00651FED"/>
    <w:rsid w:val="006549DB"/>
    <w:rsid w:val="006554BC"/>
    <w:rsid w:val="0066788A"/>
    <w:rsid w:val="00672470"/>
    <w:rsid w:val="00673061"/>
    <w:rsid w:val="00693E36"/>
    <w:rsid w:val="00697D19"/>
    <w:rsid w:val="006A2738"/>
    <w:rsid w:val="006A604E"/>
    <w:rsid w:val="006C5372"/>
    <w:rsid w:val="006E0D4E"/>
    <w:rsid w:val="006F52ED"/>
    <w:rsid w:val="007120C2"/>
    <w:rsid w:val="00733653"/>
    <w:rsid w:val="007456BD"/>
    <w:rsid w:val="007753C1"/>
    <w:rsid w:val="0077629A"/>
    <w:rsid w:val="0078183C"/>
    <w:rsid w:val="00784DDA"/>
    <w:rsid w:val="00792A88"/>
    <w:rsid w:val="007A0776"/>
    <w:rsid w:val="007A1335"/>
    <w:rsid w:val="007A1C61"/>
    <w:rsid w:val="007A5310"/>
    <w:rsid w:val="007B1AFA"/>
    <w:rsid w:val="007B33F6"/>
    <w:rsid w:val="007B4B9A"/>
    <w:rsid w:val="007C08A3"/>
    <w:rsid w:val="007C29A3"/>
    <w:rsid w:val="007D2CFC"/>
    <w:rsid w:val="007E684E"/>
    <w:rsid w:val="007F3DA8"/>
    <w:rsid w:val="007F63DB"/>
    <w:rsid w:val="00800F0C"/>
    <w:rsid w:val="00812AB9"/>
    <w:rsid w:val="008132DC"/>
    <w:rsid w:val="00840621"/>
    <w:rsid w:val="00845617"/>
    <w:rsid w:val="00847204"/>
    <w:rsid w:val="00851EA8"/>
    <w:rsid w:val="00857B84"/>
    <w:rsid w:val="008614C0"/>
    <w:rsid w:val="00873EAC"/>
    <w:rsid w:val="0088104C"/>
    <w:rsid w:val="00885002"/>
    <w:rsid w:val="008A2C4E"/>
    <w:rsid w:val="008A5CE0"/>
    <w:rsid w:val="008A70C3"/>
    <w:rsid w:val="008B058D"/>
    <w:rsid w:val="008B11A9"/>
    <w:rsid w:val="008B525C"/>
    <w:rsid w:val="008C2F61"/>
    <w:rsid w:val="008C4F9B"/>
    <w:rsid w:val="008E01CF"/>
    <w:rsid w:val="008E32FC"/>
    <w:rsid w:val="008F1C18"/>
    <w:rsid w:val="009030CD"/>
    <w:rsid w:val="00942FB3"/>
    <w:rsid w:val="0094322E"/>
    <w:rsid w:val="00962FCA"/>
    <w:rsid w:val="00974A63"/>
    <w:rsid w:val="009A77CB"/>
    <w:rsid w:val="009B0A34"/>
    <w:rsid w:val="009B3E45"/>
    <w:rsid w:val="009C41BC"/>
    <w:rsid w:val="009D3870"/>
    <w:rsid w:val="009E0B15"/>
    <w:rsid w:val="009F1101"/>
    <w:rsid w:val="009F7F55"/>
    <w:rsid w:val="00A145DE"/>
    <w:rsid w:val="00A21465"/>
    <w:rsid w:val="00A2216B"/>
    <w:rsid w:val="00A4284C"/>
    <w:rsid w:val="00A51E6C"/>
    <w:rsid w:val="00A55549"/>
    <w:rsid w:val="00A64C85"/>
    <w:rsid w:val="00AA0682"/>
    <w:rsid w:val="00AA271C"/>
    <w:rsid w:val="00AC0A82"/>
    <w:rsid w:val="00AE6FCE"/>
    <w:rsid w:val="00AF5873"/>
    <w:rsid w:val="00AF7606"/>
    <w:rsid w:val="00B17189"/>
    <w:rsid w:val="00B232D4"/>
    <w:rsid w:val="00B234AD"/>
    <w:rsid w:val="00B358A9"/>
    <w:rsid w:val="00B3608E"/>
    <w:rsid w:val="00B45453"/>
    <w:rsid w:val="00B527D3"/>
    <w:rsid w:val="00B56D2A"/>
    <w:rsid w:val="00B60064"/>
    <w:rsid w:val="00B77FA2"/>
    <w:rsid w:val="00B8406B"/>
    <w:rsid w:val="00B92B23"/>
    <w:rsid w:val="00B92C7A"/>
    <w:rsid w:val="00B951EC"/>
    <w:rsid w:val="00BA45B2"/>
    <w:rsid w:val="00BB3A77"/>
    <w:rsid w:val="00BC77BD"/>
    <w:rsid w:val="00BF6AF6"/>
    <w:rsid w:val="00BF6D5C"/>
    <w:rsid w:val="00C074A6"/>
    <w:rsid w:val="00C07A2B"/>
    <w:rsid w:val="00C11DDA"/>
    <w:rsid w:val="00C14048"/>
    <w:rsid w:val="00C33D03"/>
    <w:rsid w:val="00C33D4B"/>
    <w:rsid w:val="00C342E1"/>
    <w:rsid w:val="00C46CD5"/>
    <w:rsid w:val="00C47990"/>
    <w:rsid w:val="00C508B4"/>
    <w:rsid w:val="00C66C27"/>
    <w:rsid w:val="00C67653"/>
    <w:rsid w:val="00C7636F"/>
    <w:rsid w:val="00C9670C"/>
    <w:rsid w:val="00CB6A2A"/>
    <w:rsid w:val="00CD2505"/>
    <w:rsid w:val="00CE11DF"/>
    <w:rsid w:val="00CE46D6"/>
    <w:rsid w:val="00CF429A"/>
    <w:rsid w:val="00CF6FF7"/>
    <w:rsid w:val="00D05A4B"/>
    <w:rsid w:val="00D05ED1"/>
    <w:rsid w:val="00D115E3"/>
    <w:rsid w:val="00D1173C"/>
    <w:rsid w:val="00D14C2C"/>
    <w:rsid w:val="00D15053"/>
    <w:rsid w:val="00D450EF"/>
    <w:rsid w:val="00D52885"/>
    <w:rsid w:val="00D53442"/>
    <w:rsid w:val="00D83E19"/>
    <w:rsid w:val="00D84E39"/>
    <w:rsid w:val="00D9389E"/>
    <w:rsid w:val="00D95042"/>
    <w:rsid w:val="00D957A1"/>
    <w:rsid w:val="00D96097"/>
    <w:rsid w:val="00D97A6B"/>
    <w:rsid w:val="00DB4561"/>
    <w:rsid w:val="00DB78F6"/>
    <w:rsid w:val="00DC1506"/>
    <w:rsid w:val="00DC2473"/>
    <w:rsid w:val="00DC3A4D"/>
    <w:rsid w:val="00DC42C9"/>
    <w:rsid w:val="00DC553D"/>
    <w:rsid w:val="00DD0086"/>
    <w:rsid w:val="00DD75E9"/>
    <w:rsid w:val="00DE2856"/>
    <w:rsid w:val="00DE6605"/>
    <w:rsid w:val="00E0083A"/>
    <w:rsid w:val="00E05C8E"/>
    <w:rsid w:val="00E17CFE"/>
    <w:rsid w:val="00E812B2"/>
    <w:rsid w:val="00E819A5"/>
    <w:rsid w:val="00E87624"/>
    <w:rsid w:val="00E96B48"/>
    <w:rsid w:val="00EA4283"/>
    <w:rsid w:val="00EB7AEE"/>
    <w:rsid w:val="00EC1A55"/>
    <w:rsid w:val="00EC344D"/>
    <w:rsid w:val="00EC43DA"/>
    <w:rsid w:val="00EC568C"/>
    <w:rsid w:val="00EE2BF8"/>
    <w:rsid w:val="00EE35BD"/>
    <w:rsid w:val="00EF7377"/>
    <w:rsid w:val="00F01E91"/>
    <w:rsid w:val="00F02164"/>
    <w:rsid w:val="00F02A09"/>
    <w:rsid w:val="00F07C1D"/>
    <w:rsid w:val="00F14206"/>
    <w:rsid w:val="00F154F9"/>
    <w:rsid w:val="00F24BB5"/>
    <w:rsid w:val="00F43195"/>
    <w:rsid w:val="00F45B2B"/>
    <w:rsid w:val="00F45D78"/>
    <w:rsid w:val="00F51C46"/>
    <w:rsid w:val="00F53054"/>
    <w:rsid w:val="00F6478C"/>
    <w:rsid w:val="00F76672"/>
    <w:rsid w:val="00FB1149"/>
    <w:rsid w:val="00FB278C"/>
    <w:rsid w:val="00FB47BF"/>
    <w:rsid w:val="00FB592E"/>
    <w:rsid w:val="00FD024A"/>
    <w:rsid w:val="00FD2B26"/>
    <w:rsid w:val="00FE08F0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19D5A-658B-4BF2-9AE9-E3E40B01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cp:lastPrinted>2014-10-29T07:22:00Z</cp:lastPrinted>
  <dcterms:created xsi:type="dcterms:W3CDTF">2015-11-12T07:54:00Z</dcterms:created>
  <dcterms:modified xsi:type="dcterms:W3CDTF">2015-11-12T07:54:00Z</dcterms:modified>
</cp:coreProperties>
</file>